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4D411" w14:textId="0113FD63" w:rsidR="00A95A9F" w:rsidRPr="00807773" w:rsidRDefault="00A95A9F" w:rsidP="00A95A9F">
      <w:pPr>
        <w:jc w:val="center"/>
        <w:rPr>
          <w:u w:val="single"/>
        </w:rPr>
      </w:pPr>
      <w:r w:rsidRPr="00807773">
        <w:rPr>
          <w:u w:val="single"/>
        </w:rPr>
        <w:t>Outline of</w:t>
      </w:r>
      <w:r w:rsidR="00B17130">
        <w:rPr>
          <w:u w:val="single"/>
        </w:rPr>
        <w:t xml:space="preserve"> Topics for Midterm Review –Spring 2015</w:t>
      </w:r>
    </w:p>
    <w:p w14:paraId="6FE845F9" w14:textId="77777777" w:rsidR="00A95A9F" w:rsidRPr="00807773" w:rsidRDefault="00A95A9F" w:rsidP="00A95A9F">
      <w:pPr>
        <w:jc w:val="center"/>
        <w:rPr>
          <w:u w:val="single"/>
        </w:rPr>
      </w:pPr>
    </w:p>
    <w:p w14:paraId="3CD14B55" w14:textId="77777777" w:rsidR="00A95A9F" w:rsidRPr="00807773" w:rsidRDefault="00A95A9F" w:rsidP="00A95A9F">
      <w:pPr>
        <w:jc w:val="center"/>
        <w:rPr>
          <w:u w:val="single"/>
        </w:rPr>
      </w:pPr>
    </w:p>
    <w:p w14:paraId="4443C8AE" w14:textId="77777777" w:rsidR="00A95A9F" w:rsidRPr="00807773" w:rsidRDefault="00A95A9F"/>
    <w:p w14:paraId="77769C04" w14:textId="77777777" w:rsidR="00A95A9F" w:rsidRPr="00807773" w:rsidRDefault="00A95A9F" w:rsidP="00A95A9F">
      <w:pPr>
        <w:numPr>
          <w:ilvl w:val="0"/>
          <w:numId w:val="1"/>
        </w:numPr>
        <w:sectPr w:rsidR="00A95A9F" w:rsidRPr="00807773" w:rsidSect="00A95A9F">
          <w:pgSz w:w="12240" w:h="15840"/>
          <w:pgMar w:top="1440" w:right="1800" w:bottom="1440" w:left="1800" w:header="720" w:footer="720" w:gutter="0"/>
          <w:cols w:space="720" w:equalWidth="0">
            <w:col w:w="8640"/>
          </w:cols>
        </w:sectPr>
      </w:pPr>
    </w:p>
    <w:p w14:paraId="1C4C395F" w14:textId="77777777" w:rsidR="00A95A9F" w:rsidRPr="00807773" w:rsidRDefault="00A95A9F" w:rsidP="00A95A9F">
      <w:pPr>
        <w:numPr>
          <w:ilvl w:val="0"/>
          <w:numId w:val="1"/>
        </w:numPr>
        <w:ind w:right="-900"/>
      </w:pPr>
      <w:r w:rsidRPr="00807773">
        <w:lastRenderedPageBreak/>
        <w:t>Statistics</w:t>
      </w:r>
    </w:p>
    <w:p w14:paraId="3341A4FD" w14:textId="77777777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Basics: </w:t>
      </w:r>
    </w:p>
    <w:p w14:paraId="78634F94" w14:textId="5061E212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>Normal and standard normal (+ using table) [20</w:t>
      </w:r>
      <w:r w:rsidR="00334C2D">
        <w:t>10</w:t>
      </w:r>
      <w:r w:rsidRPr="00807773">
        <w:t xml:space="preserve"> #1]</w:t>
      </w:r>
    </w:p>
    <w:p w14:paraId="14F0E085" w14:textId="77777777" w:rsidR="00A95A9F" w:rsidRDefault="00A95A9F" w:rsidP="00A95A9F">
      <w:pPr>
        <w:numPr>
          <w:ilvl w:val="2"/>
          <w:numId w:val="1"/>
        </w:numPr>
        <w:ind w:right="-900"/>
      </w:pPr>
      <w:r w:rsidRPr="00807773">
        <w:t>Mean, variance, covariance (+ associated rules) [2009 #1]</w:t>
      </w:r>
    </w:p>
    <w:p w14:paraId="1B432457" w14:textId="1B7DBBE6" w:rsidR="006234CD" w:rsidRPr="00807773" w:rsidRDefault="006234CD" w:rsidP="006234CD">
      <w:pPr>
        <w:numPr>
          <w:ilvl w:val="1"/>
          <w:numId w:val="1"/>
        </w:numPr>
        <w:ind w:right="-900"/>
      </w:pPr>
      <w:r>
        <w:t>What is the difference between the population distribution of a random variable X and the sampling distribution of a random variable that is a sample statistic (e.g. the mean of X, call it X-bar).</w:t>
      </w:r>
    </w:p>
    <w:p w14:paraId="77E21C9D" w14:textId="44734104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>Confidence Intervals fo</w:t>
      </w:r>
      <w:r w:rsidR="008F62A1">
        <w:t>r a continuous variable [2007 #3, 2008 #1</w:t>
      </w:r>
      <w:r w:rsidRPr="00807773">
        <w:t>]</w:t>
      </w:r>
    </w:p>
    <w:p w14:paraId="3870AC1F" w14:textId="593303E1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>CI for a binary variable [</w:t>
      </w:r>
      <w:r w:rsidR="008F62A1">
        <w:t>2007 #6</w:t>
      </w:r>
      <w:r w:rsidR="00266EBC">
        <w:t>, 2012#1</w:t>
      </w:r>
      <w:r w:rsidRPr="00807773">
        <w:t>]</w:t>
      </w:r>
    </w:p>
    <w:p w14:paraId="5587E91E" w14:textId="77777777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>Hypothesis testing</w:t>
      </w:r>
    </w:p>
    <w:p w14:paraId="5A070527" w14:textId="1CBEBE3F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>for the mean of a population [2008#2]</w:t>
      </w:r>
      <w:r w:rsidR="00D3108A">
        <w:t xml:space="preserve"> [2013#2]</w:t>
      </w:r>
    </w:p>
    <w:p w14:paraId="5A5DA087" w14:textId="6283F813" w:rsidR="00A95A9F" w:rsidRPr="00807773" w:rsidRDefault="008F62A1" w:rsidP="00A95A9F">
      <w:pPr>
        <w:numPr>
          <w:ilvl w:val="2"/>
          <w:numId w:val="1"/>
        </w:numPr>
        <w:ind w:right="-900"/>
      </w:pPr>
      <w:r>
        <w:t xml:space="preserve">for differences in means [2007#4, </w:t>
      </w:r>
      <w:r w:rsidR="00334C2D">
        <w:t>20</w:t>
      </w:r>
      <w:r w:rsidR="00D3108A">
        <w:t>09</w:t>
      </w:r>
      <w:r w:rsidR="00334C2D">
        <w:t>#2</w:t>
      </w:r>
      <w:r w:rsidR="00A95A9F" w:rsidRPr="00807773">
        <w:t>]</w:t>
      </w:r>
    </w:p>
    <w:p w14:paraId="54E44271" w14:textId="77777777" w:rsidR="00A95A9F" w:rsidRPr="00807773" w:rsidRDefault="00A95A9F" w:rsidP="00A95A9F">
      <w:pPr>
        <w:ind w:left="1980" w:right="-900"/>
      </w:pPr>
    </w:p>
    <w:p w14:paraId="53D5DC5D" w14:textId="77777777" w:rsidR="00A95A9F" w:rsidRPr="00807773" w:rsidRDefault="00A95A9F" w:rsidP="00A95A9F">
      <w:pPr>
        <w:numPr>
          <w:ilvl w:val="0"/>
          <w:numId w:val="1"/>
        </w:numPr>
        <w:ind w:right="-900"/>
      </w:pPr>
      <w:r w:rsidRPr="00807773">
        <w:t>Regression</w:t>
      </w:r>
    </w:p>
    <w:p w14:paraId="4E73CA87" w14:textId="77777777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Population model: </w:t>
      </w:r>
    </w:p>
    <w:p w14:paraId="4B2D88B7" w14:textId="77777777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 xml:space="preserve">What’s in u? </w:t>
      </w:r>
    </w:p>
    <w:p w14:paraId="2CE2AEFF" w14:textId="17124943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>Omitted variable bias (+</w:t>
      </w:r>
      <w:r w:rsidR="00266EBC">
        <w:t xml:space="preserve"> expected direction) [</w:t>
      </w:r>
      <w:r w:rsidR="00D3108A">
        <w:t>2013#1</w:t>
      </w:r>
      <w:r w:rsidR="00334C2D">
        <w:t>, 2011#2</w:t>
      </w:r>
      <w:r w:rsidR="00266EBC">
        <w:t>, 2012#2a</w:t>
      </w:r>
      <w:r w:rsidRPr="00807773">
        <w:t>]</w:t>
      </w:r>
    </w:p>
    <w:p w14:paraId="0F60304D" w14:textId="0F75DD13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 xml:space="preserve">Interpretation of population parameter </w:t>
      </w:r>
      <w:r w:rsidRPr="00C53B49">
        <w:rPr>
          <w:position w:val="-10"/>
        </w:rPr>
        <w:object w:dxaOrig="220" w:dyaOrig="320" w14:anchorId="5B605F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1pt;height:16.05pt" o:ole="">
            <v:imagedata r:id="rId5" o:title=""/>
          </v:shape>
          <o:OLEObject Type="Embed" ProgID="Equation.DSMT4" ShapeID="_x0000_i1025" DrawAspect="Content" ObjectID="_1487434633" r:id="rId6"/>
        </w:object>
      </w:r>
      <w:r w:rsidRPr="00807773">
        <w:t xml:space="preserve"> [</w:t>
      </w:r>
      <w:r w:rsidR="005E7ABE">
        <w:t>2008#4</w:t>
      </w:r>
      <w:r w:rsidR="00334C2D">
        <w:t>, 2011#4a</w:t>
      </w:r>
      <w:r w:rsidRPr="00807773">
        <w:t>]</w:t>
      </w:r>
    </w:p>
    <w:p w14:paraId="7829AE45" w14:textId="77777777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Sample regression: </w:t>
      </w:r>
    </w:p>
    <w:p w14:paraId="720F8506" w14:textId="26BF5A20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>Functional forms [</w:t>
      </w:r>
      <w:r w:rsidR="00334C2D">
        <w:t>2011#3ab</w:t>
      </w:r>
      <w:r w:rsidR="00266EBC">
        <w:t>, 2012#5a</w:t>
      </w:r>
      <w:r w:rsidRPr="00807773">
        <w:t>]</w:t>
      </w:r>
    </w:p>
    <w:p w14:paraId="586F300A" w14:textId="33915819" w:rsidR="00A95A9F" w:rsidRPr="00807773" w:rsidRDefault="00A95A9F" w:rsidP="00A95A9F">
      <w:pPr>
        <w:numPr>
          <w:ilvl w:val="2"/>
          <w:numId w:val="1"/>
        </w:numPr>
        <w:ind w:right="-900"/>
      </w:pPr>
      <w:r w:rsidRPr="00807773">
        <w:t>R-squared</w:t>
      </w:r>
      <w:r w:rsidR="00266EBC">
        <w:t xml:space="preserve"> (meaning and formula) [2012#4d</w:t>
      </w:r>
      <w:r w:rsidRPr="00807773">
        <w:t>]</w:t>
      </w:r>
      <w:r w:rsidR="00D3108A">
        <w:t xml:space="preserve"> [2013#3b]</w:t>
      </w:r>
    </w:p>
    <w:p w14:paraId="4BDA0BC7" w14:textId="6283A62B" w:rsidR="007E1D19" w:rsidRPr="00807773" w:rsidRDefault="00A95A9F" w:rsidP="00A95A9F">
      <w:pPr>
        <w:numPr>
          <w:ilvl w:val="2"/>
          <w:numId w:val="1"/>
        </w:numPr>
        <w:ind w:right="-900"/>
      </w:pPr>
      <w:r w:rsidRPr="00807773">
        <w:t xml:space="preserve">Interpretation of estimated parameter </w:t>
      </w:r>
      <w:r w:rsidRPr="00C53B49">
        <w:rPr>
          <w:position w:val="-10"/>
        </w:rPr>
        <w:object w:dxaOrig="220" w:dyaOrig="400" w14:anchorId="1B2AEA90">
          <v:shape id="_x0000_i1026" type="#_x0000_t75" style="width:11.1pt;height:19.95pt" o:ole="">
            <v:imagedata r:id="rId7" o:title=""/>
          </v:shape>
          <o:OLEObject Type="Embed" ProgID="Equation.DSMT4" ShapeID="_x0000_i1026" DrawAspect="Content" ObjectID="_1487434634" r:id="rId8"/>
        </w:object>
      </w:r>
      <w:r w:rsidR="00266EBC">
        <w:t xml:space="preserve"> [</w:t>
      </w:r>
      <w:r w:rsidRPr="00807773">
        <w:t>2008#3a</w:t>
      </w:r>
      <w:r w:rsidR="00266EBC">
        <w:t>, 2012#4b</w:t>
      </w:r>
      <w:r w:rsidRPr="00807773">
        <w:t>]</w:t>
      </w:r>
      <w:r w:rsidR="007E1D19">
        <w:t>- Remember SSS</w:t>
      </w:r>
    </w:p>
    <w:p w14:paraId="6636B967" w14:textId="6964F60F" w:rsidR="00A95A9F" w:rsidRPr="00807773" w:rsidRDefault="00A95A9F" w:rsidP="00A95A9F">
      <w:pPr>
        <w:numPr>
          <w:ilvl w:val="1"/>
          <w:numId w:val="1"/>
        </w:numPr>
        <w:ind w:right="-90"/>
      </w:pPr>
      <w:r w:rsidRPr="00807773">
        <w:t>SLR and MLR assumptions (what are they, what do they give you) [2007 #5</w:t>
      </w:r>
      <w:r w:rsidR="00266EBC">
        <w:t>, 2012#2b</w:t>
      </w:r>
      <w:r w:rsidRPr="00807773">
        <w:t>]</w:t>
      </w:r>
      <w:r w:rsidR="007E1D19">
        <w:t xml:space="preserve">.  Make sure to understand that </w:t>
      </w:r>
      <w:r w:rsidR="007E1D19" w:rsidRPr="00C53B49">
        <w:rPr>
          <w:position w:val="-10"/>
        </w:rPr>
        <w:object w:dxaOrig="220" w:dyaOrig="400" w14:anchorId="234CC2D8">
          <v:shape id="_x0000_i1027" type="#_x0000_t75" style="width:11.1pt;height:19.95pt" o:ole="">
            <v:imagedata r:id="rId7" o:title=""/>
          </v:shape>
          <o:OLEObject Type="Embed" ProgID="Equation.DSMT4" ShapeID="_x0000_i1027" DrawAspect="Content" ObjectID="_1487434635" r:id="rId9"/>
        </w:object>
      </w:r>
      <w:r w:rsidR="00266EBC">
        <w:rPr>
          <w:position w:val="-10"/>
        </w:rPr>
        <w:t xml:space="preserve"> </w:t>
      </w:r>
      <w:r w:rsidR="00266EBC" w:rsidRPr="00266EBC">
        <w:t xml:space="preserve">is </w:t>
      </w:r>
      <w:r w:rsidR="007E1D19" w:rsidRPr="007E1D19">
        <w:t>a</w:t>
      </w:r>
      <w:r w:rsidR="007E1D19">
        <w:t xml:space="preserve"> random variable, and to know the properties that we obtain on its </w:t>
      </w:r>
      <w:r w:rsidR="006234CD">
        <w:t xml:space="preserve">sampling </w:t>
      </w:r>
      <w:r w:rsidR="007E1D19">
        <w:t>distribution with MLR1-4, MLR5, and MLR6</w:t>
      </w:r>
      <w:r w:rsidR="006234CD">
        <w:t xml:space="preserve">.  </w:t>
      </w:r>
    </w:p>
    <w:p w14:paraId="5C739688" w14:textId="69ED78DE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>Which x-variables to include: does it affect y? is it correlated with other x’s? is it collinear (or redundant)? [2008#5a, 2008 #3bc</w:t>
      </w:r>
      <w:r w:rsidR="00D3108A">
        <w:t>, 2013#4c</w:t>
      </w:r>
      <w:r w:rsidRPr="00807773">
        <w:t>]</w:t>
      </w:r>
    </w:p>
    <w:p w14:paraId="5962D1BF" w14:textId="77777777" w:rsidR="00A95A9F" w:rsidRPr="00807773" w:rsidRDefault="00A95A9F" w:rsidP="00A95A9F">
      <w:pPr>
        <w:ind w:left="1080" w:right="-900"/>
      </w:pPr>
    </w:p>
    <w:p w14:paraId="3F156D45" w14:textId="77777777" w:rsidR="00A95A9F" w:rsidRPr="00807773" w:rsidRDefault="00A95A9F" w:rsidP="00A95A9F">
      <w:pPr>
        <w:numPr>
          <w:ilvl w:val="0"/>
          <w:numId w:val="1"/>
        </w:numPr>
        <w:ind w:right="-900"/>
      </w:pPr>
      <w:r w:rsidRPr="00807773">
        <w:t>Regression statistical properties</w:t>
      </w:r>
    </w:p>
    <w:p w14:paraId="340DC496" w14:textId="3AAA1DCA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Test statistics: t </w:t>
      </w:r>
      <w:bookmarkStart w:id="0" w:name="_GoBack"/>
      <w:bookmarkEnd w:id="0"/>
      <w:r w:rsidRPr="00807773">
        <w:t>when are they used, know how to read the tables</w:t>
      </w:r>
      <w:r w:rsidR="00334C2D">
        <w:t xml:space="preserve"> [2011#5</w:t>
      </w:r>
      <w:r w:rsidR="008F62A1">
        <w:t>a</w:t>
      </w:r>
      <w:r w:rsidR="00334C2D">
        <w:t>]</w:t>
      </w:r>
    </w:p>
    <w:p w14:paraId="0F3B8423" w14:textId="5642C8EB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>p-value</w:t>
      </w:r>
      <w:r w:rsidR="00266EBC">
        <w:t xml:space="preserve"> [2012#3</w:t>
      </w:r>
      <w:r w:rsidR="00D3108A">
        <w:t>. 2013#3a</w:t>
      </w:r>
      <w:r w:rsidRPr="00807773">
        <w:t>]</w:t>
      </w:r>
      <w:r w:rsidR="00334C2D">
        <w:t>, critical valu</w:t>
      </w:r>
      <w:r w:rsidR="007E1D19">
        <w:t>e</w:t>
      </w:r>
      <w:r w:rsidR="00334C2D">
        <w:t xml:space="preserve"> </w:t>
      </w:r>
      <w:r w:rsidR="00334C2D">
        <w:rPr>
          <w:i/>
        </w:rPr>
        <w:t>c</w:t>
      </w:r>
      <w:r w:rsidR="00334C2D">
        <w:t xml:space="preserve"> [2011#1]</w:t>
      </w:r>
    </w:p>
    <w:p w14:paraId="7948FDCA" w14:textId="60DCDF1F" w:rsidR="00A95A9F" w:rsidRPr="00807773" w:rsidRDefault="00334C2D" w:rsidP="00A95A9F">
      <w:pPr>
        <w:numPr>
          <w:ilvl w:val="1"/>
          <w:numId w:val="1"/>
        </w:numPr>
        <w:ind w:right="-900"/>
      </w:pPr>
      <w:r>
        <w:t xml:space="preserve">CI for </w:t>
      </w:r>
      <w:r w:rsidR="007E1D19" w:rsidRPr="00C53B49">
        <w:rPr>
          <w:position w:val="-10"/>
        </w:rPr>
        <w:object w:dxaOrig="240" w:dyaOrig="320" w14:anchorId="2E2BED09">
          <v:shape id="_x0000_i1028" type="#_x0000_t75" style="width:12.2pt;height:16.05pt" o:ole="">
            <v:imagedata r:id="rId10" o:title=""/>
          </v:shape>
          <o:OLEObject Type="Embed" ProgID="Equation.3" ShapeID="_x0000_i1028" DrawAspect="Content" ObjectID="_1487434636" r:id="rId11"/>
        </w:object>
      </w:r>
      <w:r w:rsidR="007E1D19">
        <w:t xml:space="preserve"> </w:t>
      </w:r>
      <w:r w:rsidR="00266EBC">
        <w:t>[</w:t>
      </w:r>
      <w:r>
        <w:t>201</w:t>
      </w:r>
      <w:r w:rsidR="00D3108A">
        <w:t>3#4a</w:t>
      </w:r>
      <w:r>
        <w:t>, 2011#5b</w:t>
      </w:r>
      <w:r w:rsidR="00266EBC">
        <w:t>, 2012#4c</w:t>
      </w:r>
      <w:r>
        <w:t>]</w:t>
      </w:r>
    </w:p>
    <w:p w14:paraId="003D2EBD" w14:textId="7D7E1072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Testing a hypothesis about </w:t>
      </w:r>
      <w:r w:rsidR="007E1D19" w:rsidRPr="00C53B49">
        <w:rPr>
          <w:position w:val="-10"/>
        </w:rPr>
        <w:object w:dxaOrig="240" w:dyaOrig="320" w14:anchorId="2D807161">
          <v:shape id="_x0000_i1029" type="#_x0000_t75" style="width:12.2pt;height:16.05pt" o:ole="">
            <v:imagedata r:id="rId10" o:title=""/>
          </v:shape>
          <o:OLEObject Type="Embed" ProgID="Equation.3" ShapeID="_x0000_i1029" DrawAspect="Content" ObjectID="_1487434637" r:id="rId12"/>
        </w:object>
      </w:r>
      <w:r w:rsidRPr="00807773">
        <w:t>=0 [</w:t>
      </w:r>
      <w:r w:rsidR="00334C2D">
        <w:t>201</w:t>
      </w:r>
      <w:r w:rsidR="00D3108A">
        <w:t>3#5</w:t>
      </w:r>
      <w:r w:rsidR="00334C2D">
        <w:t>b</w:t>
      </w:r>
      <w:r w:rsidR="00266EBC">
        <w:t>, 2012#4a</w:t>
      </w:r>
      <w:r w:rsidRPr="00807773">
        <w:t>]</w:t>
      </w:r>
    </w:p>
    <w:p w14:paraId="4636C1FB" w14:textId="2B0F3709" w:rsidR="00A95A9F" w:rsidRPr="00807773" w:rsidRDefault="00A95A9F" w:rsidP="00A95A9F">
      <w:pPr>
        <w:numPr>
          <w:ilvl w:val="1"/>
          <w:numId w:val="1"/>
        </w:numPr>
        <w:ind w:right="-900"/>
      </w:pPr>
      <w:r w:rsidRPr="00807773">
        <w:t xml:space="preserve">Testing a hypothesis about </w:t>
      </w:r>
      <w:r w:rsidR="007E1D19" w:rsidRPr="00C53B49">
        <w:rPr>
          <w:position w:val="-10"/>
        </w:rPr>
        <w:object w:dxaOrig="240" w:dyaOrig="320" w14:anchorId="69F54625">
          <v:shape id="_x0000_i1030" type="#_x0000_t75" style="width:12.2pt;height:16.05pt" o:ole="">
            <v:imagedata r:id="rId10" o:title=""/>
          </v:shape>
          <o:OLEObject Type="Embed" ProgID="Equation.3" ShapeID="_x0000_i1030" DrawAspect="Content" ObjectID="_1487434638" r:id="rId13"/>
        </w:object>
      </w:r>
      <w:r w:rsidRPr="00807773">
        <w:t>=</w:t>
      </w:r>
      <w:r w:rsidR="00266EBC">
        <w:t>another value [</w:t>
      </w:r>
      <w:r w:rsidR="008F62A1">
        <w:t>2008#4c</w:t>
      </w:r>
      <w:r w:rsidR="00D3108A">
        <w:t>,</w:t>
      </w:r>
      <w:r w:rsidR="00334C2D">
        <w:t xml:space="preserve"> 2011#4c</w:t>
      </w:r>
      <w:r w:rsidR="00D3108A">
        <w:t>, 2013#</w:t>
      </w:r>
      <w:r w:rsidR="00B4359B">
        <w:t>4b</w:t>
      </w:r>
      <w:r w:rsidRPr="00807773">
        <w:t>]</w:t>
      </w:r>
    </w:p>
    <w:p w14:paraId="1C9D39C5" w14:textId="1E46082C" w:rsidR="002F44A8" w:rsidRDefault="00266EBC" w:rsidP="002F44A8">
      <w:pPr>
        <w:numPr>
          <w:ilvl w:val="1"/>
          <w:numId w:val="1"/>
        </w:numPr>
        <w:ind w:right="-900"/>
      </w:pPr>
      <w:r>
        <w:t>Using results [</w:t>
      </w:r>
      <w:r w:rsidR="00B4359B">
        <w:t>2008#4b,</w:t>
      </w:r>
      <w:r w:rsidR="00334C2D">
        <w:t xml:space="preserve"> 2011#4b</w:t>
      </w:r>
      <w:r w:rsidR="00B4359B">
        <w:t>, 2013#5a</w:t>
      </w:r>
      <w:r w:rsidR="00A95A9F" w:rsidRPr="00807773">
        <w:t>]</w:t>
      </w:r>
    </w:p>
    <w:p w14:paraId="7FB432C8" w14:textId="77777777" w:rsidR="002F44A8" w:rsidRDefault="002F44A8" w:rsidP="002F44A8">
      <w:pPr>
        <w:ind w:left="1080" w:right="-900"/>
      </w:pPr>
    </w:p>
    <w:p w14:paraId="10670610" w14:textId="24F04A62" w:rsidR="00A95A9F" w:rsidRPr="00807773" w:rsidRDefault="00A95A9F" w:rsidP="00A95A9F">
      <w:pPr>
        <w:ind w:left="1080"/>
      </w:pPr>
    </w:p>
    <w:sectPr w:rsidR="00A95A9F" w:rsidRPr="00807773" w:rsidSect="00A95A9F">
      <w:type w:val="continuous"/>
      <w:pgSz w:w="12240" w:h="15840"/>
      <w:pgMar w:top="1440" w:right="2160" w:bottom="1440" w:left="1080" w:header="720" w:footer="720" w:gutter="0"/>
      <w:cols w:space="720" w:equalWidth="0">
        <w:col w:w="90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22F92"/>
    <w:multiLevelType w:val="multilevel"/>
    <w:tmpl w:val="08BA4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5F182F"/>
    <w:multiLevelType w:val="hybridMultilevel"/>
    <w:tmpl w:val="08BA42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A40A09"/>
    <w:multiLevelType w:val="hybridMultilevel"/>
    <w:tmpl w:val="72A0C992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17B4F85"/>
    <w:multiLevelType w:val="multilevel"/>
    <w:tmpl w:val="72A0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09A"/>
    <w:rsid w:val="00120860"/>
    <w:rsid w:val="001B721C"/>
    <w:rsid w:val="00266EBC"/>
    <w:rsid w:val="002B35C7"/>
    <w:rsid w:val="002F44A8"/>
    <w:rsid w:val="00334C2D"/>
    <w:rsid w:val="00397197"/>
    <w:rsid w:val="005E7ABE"/>
    <w:rsid w:val="006234CD"/>
    <w:rsid w:val="007E1D19"/>
    <w:rsid w:val="008F62A1"/>
    <w:rsid w:val="009D609A"/>
    <w:rsid w:val="00A95A9F"/>
    <w:rsid w:val="00B17130"/>
    <w:rsid w:val="00B4359B"/>
    <w:rsid w:val="00D3108A"/>
    <w:rsid w:val="00D664BB"/>
    <w:rsid w:val="00EE395B"/>
    <w:rsid w:val="00F4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63DC053"/>
  <w14:defaultImageDpi w14:val="300"/>
  <w15:docId w15:val="{00358B7A-6AE6-4410-8A4D-7B9A2907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of Topics for Midterm Review</vt:lpstr>
    </vt:vector>
  </TitlesOfParts>
  <Company>University of California Berkeley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of Topics for Midterm Review</dc:title>
  <dc:subject/>
  <dc:creator>Kelly Jones</dc:creator>
  <cp:keywords/>
  <cp:lastModifiedBy>Sylvan Herskowitz</cp:lastModifiedBy>
  <cp:revision>2</cp:revision>
  <cp:lastPrinted>2014-10-08T21:49:00Z</cp:lastPrinted>
  <dcterms:created xsi:type="dcterms:W3CDTF">2015-03-10T02:31:00Z</dcterms:created>
  <dcterms:modified xsi:type="dcterms:W3CDTF">2015-03-10T02:31:00Z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